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46" w:rsidRPr="00C24B46" w:rsidRDefault="00C24B46" w:rsidP="00C24B46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C24B46">
        <w:rPr>
          <w:b/>
          <w:bCs/>
          <w:sz w:val="28"/>
          <w:szCs w:val="28"/>
          <w:u w:val="single"/>
        </w:rPr>
        <w:t>Pwyllgor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Neuadd </w:t>
      </w:r>
      <w:proofErr w:type="spellStart"/>
      <w:r w:rsidRPr="00C24B46">
        <w:rPr>
          <w:b/>
          <w:bCs/>
          <w:sz w:val="28"/>
          <w:szCs w:val="28"/>
          <w:u w:val="single"/>
        </w:rPr>
        <w:t>Bentref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Dyffryn </w:t>
      </w:r>
      <w:proofErr w:type="spellStart"/>
      <w:r w:rsidRPr="00C24B46">
        <w:rPr>
          <w:b/>
          <w:bCs/>
          <w:sz w:val="28"/>
          <w:szCs w:val="28"/>
          <w:u w:val="single"/>
        </w:rPr>
        <w:t>Ardudwy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C24B46">
        <w:rPr>
          <w:b/>
          <w:bCs/>
          <w:sz w:val="28"/>
          <w:szCs w:val="28"/>
          <w:u w:val="single"/>
        </w:rPr>
        <w:t>A</w:t>
      </w:r>
      <w:proofErr w:type="gramEnd"/>
      <w:r w:rsidRPr="00C24B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24B46">
        <w:rPr>
          <w:b/>
          <w:bCs/>
          <w:sz w:val="28"/>
          <w:szCs w:val="28"/>
          <w:u w:val="single"/>
        </w:rPr>
        <w:t>Thalybont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19.01.2017</w:t>
      </w:r>
    </w:p>
    <w:p w:rsidR="00C24B46" w:rsidRPr="00C24B46" w:rsidRDefault="00C24B46" w:rsidP="00C24B46">
      <w:pPr>
        <w:jc w:val="center"/>
        <w:rPr>
          <w:sz w:val="28"/>
          <w:szCs w:val="28"/>
        </w:rPr>
      </w:pPr>
      <w:r w:rsidRPr="00C24B46">
        <w:rPr>
          <w:b/>
          <w:bCs/>
          <w:sz w:val="28"/>
          <w:szCs w:val="28"/>
          <w:u w:val="single"/>
        </w:rPr>
        <w:t xml:space="preserve">Dyffryn </w:t>
      </w:r>
      <w:proofErr w:type="spellStart"/>
      <w:r w:rsidRPr="00C24B46">
        <w:rPr>
          <w:b/>
          <w:bCs/>
          <w:sz w:val="28"/>
          <w:szCs w:val="28"/>
          <w:u w:val="single"/>
        </w:rPr>
        <w:t>Ardudwy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C24B46">
        <w:rPr>
          <w:b/>
          <w:bCs/>
          <w:sz w:val="28"/>
          <w:szCs w:val="28"/>
          <w:u w:val="single"/>
        </w:rPr>
        <w:t>And</w:t>
      </w:r>
      <w:proofErr w:type="gramEnd"/>
      <w:r w:rsidRPr="00C24B4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24B46">
        <w:rPr>
          <w:b/>
          <w:bCs/>
          <w:sz w:val="28"/>
          <w:szCs w:val="28"/>
          <w:u w:val="single"/>
        </w:rPr>
        <w:t>Talybont</w:t>
      </w:r>
      <w:proofErr w:type="spellEnd"/>
      <w:r w:rsidRPr="00C24B46">
        <w:rPr>
          <w:b/>
          <w:bCs/>
          <w:sz w:val="28"/>
          <w:szCs w:val="28"/>
          <w:u w:val="single"/>
        </w:rPr>
        <w:t xml:space="preserve"> Village Hall Committee 19.01.2017</w:t>
      </w:r>
    </w:p>
    <w:p w:rsidR="00C24B46" w:rsidRPr="00C24B46" w:rsidRDefault="00C24B46" w:rsidP="00C24B46">
      <w:r w:rsidRPr="00C24B46"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jc w:val="center"/>
              <w:rPr>
                <w:sz w:val="28"/>
                <w:szCs w:val="28"/>
              </w:rPr>
            </w:pP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Yn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Bresennol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/ Present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>OG Thomas (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/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r w:rsidRPr="00C24B46">
              <w:rPr>
                <w:b/>
                <w:bCs/>
                <w:sz w:val="24"/>
                <w:szCs w:val="24"/>
              </w:rPr>
              <w:t>OGT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Peter Butterworth (Treasurer / </w:t>
            </w:r>
            <w:proofErr w:type="spellStart"/>
            <w:r w:rsidRPr="00C24B46">
              <w:rPr>
                <w:sz w:val="24"/>
                <w:szCs w:val="24"/>
              </w:rPr>
              <w:t>Trysorydd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r w:rsidRPr="00C24B46">
              <w:rPr>
                <w:b/>
                <w:bCs/>
                <w:sz w:val="24"/>
                <w:szCs w:val="24"/>
              </w:rPr>
              <w:t>PB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Nedw</w:t>
            </w:r>
            <w:proofErr w:type="spellEnd"/>
            <w:r w:rsidRPr="00C24B46">
              <w:rPr>
                <w:sz w:val="24"/>
                <w:szCs w:val="24"/>
              </w:rPr>
              <w:t xml:space="preserve"> Griffiths (Vice-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/ Is-</w:t>
            </w:r>
            <w:proofErr w:type="spellStart"/>
            <w:r w:rsidRPr="00C24B46">
              <w:rPr>
                <w:sz w:val="24"/>
                <w:szCs w:val="24"/>
              </w:rPr>
              <w:t>gadeirydd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r w:rsidRPr="00C24B46">
              <w:rPr>
                <w:b/>
                <w:bCs/>
                <w:sz w:val="24"/>
                <w:szCs w:val="24"/>
              </w:rPr>
              <w:t>NG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Steffan Chambers (Secretary / </w:t>
            </w:r>
            <w:proofErr w:type="spellStart"/>
            <w:r w:rsidRPr="00C24B46">
              <w:rPr>
                <w:sz w:val="24"/>
                <w:szCs w:val="24"/>
              </w:rPr>
              <w:t>Ysgriffennydd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r w:rsidRPr="00C24B46">
              <w:rPr>
                <w:b/>
                <w:bCs/>
                <w:sz w:val="24"/>
                <w:szCs w:val="24"/>
              </w:rPr>
              <w:t>SC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Jon Ensor (Caretaker /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r w:rsidRPr="00C24B46">
              <w:rPr>
                <w:b/>
                <w:bCs/>
                <w:sz w:val="24"/>
                <w:szCs w:val="24"/>
              </w:rPr>
              <w:t>JE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Roy Pittman (Chairman snooker club /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4B46">
              <w:rPr>
                <w:sz w:val="24"/>
                <w:szCs w:val="24"/>
              </w:rPr>
              <w:t>snwcer</w:t>
            </w:r>
            <w:proofErr w:type="spellEnd"/>
            <w:r w:rsidRPr="00C24B46">
              <w:rPr>
                <w:sz w:val="24"/>
                <w:szCs w:val="24"/>
              </w:rPr>
              <w:t>)  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proofErr w:type="gramEnd"/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Graham </w:t>
            </w:r>
            <w:proofErr w:type="gramStart"/>
            <w:r w:rsidRPr="00C24B46">
              <w:rPr>
                <w:sz w:val="24"/>
                <w:szCs w:val="24"/>
              </w:rPr>
              <w:t>Large  </w:t>
            </w:r>
            <w:r w:rsidRPr="00C24B46">
              <w:rPr>
                <w:b/>
                <w:bCs/>
                <w:sz w:val="24"/>
                <w:szCs w:val="24"/>
              </w:rPr>
              <w:t>GL</w:t>
            </w:r>
            <w:proofErr w:type="gramEnd"/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Jane </w:t>
            </w:r>
            <w:proofErr w:type="gramStart"/>
            <w:r w:rsidRPr="00C24B46">
              <w:rPr>
                <w:sz w:val="24"/>
                <w:szCs w:val="24"/>
              </w:rPr>
              <w:t>Tibbetts  </w:t>
            </w:r>
            <w:r w:rsidRPr="00C24B46">
              <w:rPr>
                <w:b/>
                <w:bCs/>
                <w:sz w:val="24"/>
                <w:szCs w:val="24"/>
              </w:rPr>
              <w:t>JT</w:t>
            </w:r>
            <w:proofErr w:type="gramEnd"/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Eryl</w:t>
            </w:r>
            <w:proofErr w:type="spellEnd"/>
            <w:r w:rsidRPr="00C24B46">
              <w:rPr>
                <w:sz w:val="24"/>
                <w:szCs w:val="24"/>
              </w:rPr>
              <w:t xml:space="preserve"> Jones Williams (County </w:t>
            </w:r>
            <w:proofErr w:type="spellStart"/>
            <w:r w:rsidRPr="00C24B46">
              <w:rPr>
                <w:sz w:val="24"/>
                <w:szCs w:val="24"/>
              </w:rPr>
              <w:t>Councilor</w:t>
            </w:r>
            <w:proofErr w:type="spellEnd"/>
            <w:r w:rsidRPr="00C24B46">
              <w:rPr>
                <w:sz w:val="24"/>
                <w:szCs w:val="24"/>
              </w:rPr>
              <w:t xml:space="preserve"> / </w:t>
            </w:r>
            <w:proofErr w:type="spellStart"/>
            <w:r w:rsidRPr="00C24B46">
              <w:rPr>
                <w:sz w:val="24"/>
                <w:szCs w:val="24"/>
              </w:rPr>
              <w:t>Cynghorydd</w:t>
            </w:r>
            <w:proofErr w:type="spellEnd"/>
            <w:r w:rsidRPr="00C24B46">
              <w:rPr>
                <w:sz w:val="24"/>
                <w:szCs w:val="24"/>
              </w:rPr>
              <w:t xml:space="preserve"> sir) </w:t>
            </w:r>
            <w:r w:rsidRPr="00C24B46">
              <w:rPr>
                <w:b/>
                <w:bCs/>
                <w:sz w:val="24"/>
                <w:szCs w:val="24"/>
              </w:rPr>
              <w:t>EJW</w:t>
            </w:r>
          </w:p>
        </w:tc>
      </w:tr>
    </w:tbl>
    <w:p w:rsidR="001346D2" w:rsidRDefault="001346D2"/>
    <w:p w:rsidR="00C24B46" w:rsidRPr="00C24B46" w:rsidRDefault="00C24B46" w:rsidP="00C24B4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4799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1.Croeso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Gan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Y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Cadeirydd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1.Chair’s Welcome 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croeso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lle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ymestynnodd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ddiolch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unigolion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helpu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falch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gyhoeddi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defnydd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caffi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wedi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cynyddu</w:t>
            </w:r>
            <w:proofErr w:type="spellEnd"/>
            <w:r w:rsidRPr="00C24B46">
              <w:rPr>
                <w:sz w:val="24"/>
                <w:szCs w:val="24"/>
              </w:rPr>
              <w:t xml:space="preserve"> ac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gobeithio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parhau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welcomed the committee, and extended his thanks to those who have helped the hall thrive recently. The chair was pleased to report that the hall had increased </w:t>
            </w:r>
            <w:proofErr w:type="spellStart"/>
            <w:proofErr w:type="gramStart"/>
            <w:r w:rsidRPr="00C24B46">
              <w:rPr>
                <w:sz w:val="24"/>
                <w:szCs w:val="24"/>
              </w:rPr>
              <w:t>it’s</w:t>
            </w:r>
            <w:proofErr w:type="spellEnd"/>
            <w:proofErr w:type="gramEnd"/>
            <w:r w:rsidRPr="00C24B46">
              <w:rPr>
                <w:sz w:val="24"/>
                <w:szCs w:val="24"/>
              </w:rPr>
              <w:t xml:space="preserve"> popularity recently and was hopeful that this would continue for the rest of the year. </w:t>
            </w:r>
          </w:p>
        </w:tc>
      </w:tr>
    </w:tbl>
    <w:p w:rsidR="00C24B46" w:rsidRPr="00C24B46" w:rsidRDefault="00C24B46" w:rsidP="00C24B46">
      <w:r w:rsidRPr="00C24B46">
        <w:br/>
      </w:r>
      <w:r w:rsidRPr="00C24B46">
        <w:br/>
      </w:r>
      <w:r w:rsidRPr="00C24B46"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3"/>
        <w:gridCol w:w="4003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2.Cofnodion Y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Cyfarfod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Blaenorol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>2.Previous Meeting Minutes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cofnodion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trafod</w:t>
            </w:r>
            <w:proofErr w:type="spellEnd"/>
            <w:r w:rsidRPr="00C24B46">
              <w:rPr>
                <w:sz w:val="24"/>
                <w:szCs w:val="24"/>
              </w:rPr>
              <w:t xml:space="preserve"> ac </w:t>
            </w:r>
            <w:proofErr w:type="spellStart"/>
            <w:r w:rsidRPr="00C24B46">
              <w:rPr>
                <w:sz w:val="24"/>
                <w:szCs w:val="24"/>
              </w:rPr>
              <w:t>addasu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cadarnhau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fel</w:t>
            </w:r>
            <w:proofErr w:type="spellEnd"/>
            <w:r w:rsidRPr="00C24B46">
              <w:rPr>
                <w:sz w:val="24"/>
                <w:szCs w:val="24"/>
              </w:rPr>
              <w:t xml:space="preserve"> record </w:t>
            </w:r>
            <w:proofErr w:type="spellStart"/>
            <w:r w:rsidRPr="00C24B46">
              <w:rPr>
                <w:sz w:val="24"/>
                <w:szCs w:val="24"/>
              </w:rPr>
              <w:t>cywir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ychwanegodd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ysgriffennydd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rhai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pwyntiau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ynghlyn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argaeledd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gweithgareddau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cyhoeddi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cofnodion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y we a </w:t>
            </w:r>
            <w:proofErr w:type="spellStart"/>
            <w:r w:rsidRPr="00C24B46">
              <w:rPr>
                <w:sz w:val="24"/>
                <w:szCs w:val="24"/>
              </w:rPr>
              <w:t>materion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bychain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eraill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minutes were discussed, </w:t>
            </w:r>
            <w:proofErr w:type="gramStart"/>
            <w:r w:rsidRPr="00C24B46">
              <w:rPr>
                <w:sz w:val="24"/>
                <w:szCs w:val="24"/>
              </w:rPr>
              <w:t>edited</w:t>
            </w:r>
            <w:proofErr w:type="gramEnd"/>
            <w:r w:rsidRPr="00C24B46">
              <w:rPr>
                <w:sz w:val="24"/>
                <w:szCs w:val="24"/>
              </w:rPr>
              <w:t xml:space="preserve"> and then approved as a correct record. The secretary added points such as hall availability, publishing minutes on the web and other small matters. </w:t>
            </w:r>
          </w:p>
        </w:tc>
      </w:tr>
    </w:tbl>
    <w:p w:rsidR="00C24B46" w:rsidRPr="00C24B46" w:rsidRDefault="00C24B46" w:rsidP="00C24B4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1"/>
        <w:gridCol w:w="4585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3.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Adroddiad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Y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Trysorydd</w:t>
            </w:r>
            <w:proofErr w:type="spellEnd"/>
            <w:r w:rsidRPr="00C24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3.Treasurer’s Report 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trysorydd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ddiolch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waith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ardderchog</w:t>
            </w:r>
            <w:proofErr w:type="spellEnd"/>
            <w:r w:rsidRPr="00C24B46">
              <w:rPr>
                <w:sz w:val="24"/>
                <w:szCs w:val="24"/>
              </w:rPr>
              <w:t xml:space="preserve"> ac am </w:t>
            </w:r>
            <w:proofErr w:type="spellStart"/>
            <w:r w:rsidRPr="00C24B46">
              <w:rPr>
                <w:sz w:val="24"/>
                <w:szCs w:val="24"/>
              </w:rPr>
              <w:t>cyflwyno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adroddiadau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clir</w:t>
            </w:r>
            <w:proofErr w:type="spellEnd"/>
            <w:r w:rsidRPr="00C24B46">
              <w:rPr>
                <w:sz w:val="24"/>
                <w:szCs w:val="24"/>
              </w:rPr>
              <w:t xml:space="preserve">. Y </w:t>
            </w:r>
            <w:proofErr w:type="spellStart"/>
            <w:r w:rsidRPr="00C24B46">
              <w:rPr>
                <w:sz w:val="24"/>
                <w:szCs w:val="24"/>
              </w:rPr>
              <w:t>balans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y 19.01.2017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£3,785.68.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ogystal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cyflwynodd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adroddiad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dyfalu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incwm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chostau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posib</w:t>
            </w:r>
            <w:proofErr w:type="spellEnd"/>
            <w:r w:rsidRPr="00C24B46">
              <w:rPr>
                <w:sz w:val="24"/>
                <w:szCs w:val="24"/>
              </w:rPr>
              <w:t xml:space="preserve"> am y </w:t>
            </w:r>
            <w:proofErr w:type="spellStart"/>
            <w:r w:rsidRPr="00C24B46">
              <w:rPr>
                <w:sz w:val="24"/>
                <w:szCs w:val="24"/>
              </w:rPr>
              <w:t>flwyddyn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ariannol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ychwanegodd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maen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debyg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byddai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mwy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dalu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allan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flwyddyn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gymharu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ond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rhesymau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cyfiawn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falch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gyflwyno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caffi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gwneud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gramStart"/>
            <w:r w:rsidRPr="00C24B46">
              <w:rPr>
                <w:sz w:val="24"/>
                <w:szCs w:val="24"/>
              </w:rPr>
              <w:t>well</w:t>
            </w:r>
            <w:proofErr w:type="gram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mis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 (</w:t>
            </w:r>
            <w:proofErr w:type="spellStart"/>
            <w:r w:rsidRPr="00C24B46">
              <w:rPr>
                <w:sz w:val="24"/>
                <w:szCs w:val="24"/>
              </w:rPr>
              <w:t>Ionawr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proofErr w:type="spellStart"/>
            <w:r w:rsidRPr="00C24B46">
              <w:rPr>
                <w:sz w:val="24"/>
                <w:szCs w:val="24"/>
              </w:rPr>
              <w:t>na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dyfalwyd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treasurer was thanked for his work and producing excellent reports. The balance as of January 19th 2017 stood at £3,785.68. The treasurer also produced a report of presumed income </w:t>
            </w:r>
            <w:proofErr w:type="spellStart"/>
            <w:r w:rsidRPr="00C24B46">
              <w:rPr>
                <w:sz w:val="24"/>
                <w:szCs w:val="24"/>
              </w:rPr>
              <w:t>etc</w:t>
            </w:r>
            <w:proofErr w:type="spellEnd"/>
            <w:r w:rsidRPr="00C24B46">
              <w:rPr>
                <w:sz w:val="24"/>
                <w:szCs w:val="24"/>
              </w:rPr>
              <w:t xml:space="preserve"> for the financial year. Expenditure was expected to increase this year but there was a justifiable reason for this. The treasurer was happy to report that the cafe was performing better than expected in January. </w:t>
            </w:r>
          </w:p>
        </w:tc>
      </w:tr>
    </w:tbl>
    <w:p w:rsidR="00C24B46" w:rsidRPr="00C24B46" w:rsidRDefault="00C24B46" w:rsidP="00C24B46">
      <w:r w:rsidRPr="00C24B46"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1"/>
        <w:gridCol w:w="4555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4.Adroddiad Y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Gofalwr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>4.Caretaker’s Report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hapus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ddweud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problemau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enfawr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mae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ef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wedi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gorfod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delio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hefo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Gofynnodd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am ‘vacuum’ </w:t>
            </w:r>
            <w:proofErr w:type="spellStart"/>
            <w:proofErr w:type="gramStart"/>
            <w:r w:rsidRPr="00C24B46">
              <w:rPr>
                <w:sz w:val="24"/>
                <w:szCs w:val="24"/>
              </w:rPr>
              <w:t>newydd</w:t>
            </w:r>
            <w:proofErr w:type="spellEnd"/>
            <w:r w:rsidRPr="00C24B46">
              <w:rPr>
                <w:sz w:val="24"/>
                <w:szCs w:val="24"/>
              </w:rPr>
              <w:t xml:space="preserve"> ,</w:t>
            </w:r>
            <w:proofErr w:type="gram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awdurdod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am</w:t>
            </w:r>
            <w:proofErr w:type="spellEnd"/>
            <w:r w:rsidRPr="00C24B46">
              <w:rPr>
                <w:sz w:val="24"/>
                <w:szCs w:val="24"/>
              </w:rPr>
              <w:t xml:space="preserve"> un </w:t>
            </w:r>
            <w:proofErr w:type="spellStart"/>
            <w:r w:rsidRPr="00C24B46">
              <w:rPr>
                <w:sz w:val="24"/>
                <w:szCs w:val="24"/>
              </w:rPr>
              <w:t>fynnu</w:t>
            </w:r>
            <w:proofErr w:type="spellEnd"/>
            <w:r w:rsidRPr="00C24B46">
              <w:rPr>
                <w:sz w:val="24"/>
                <w:szCs w:val="24"/>
              </w:rPr>
              <w:t xml:space="preserve"> at £100. </w:t>
            </w:r>
            <w:proofErr w:type="spellStart"/>
            <w:r w:rsidRPr="00C24B46">
              <w:rPr>
                <w:sz w:val="24"/>
                <w:szCs w:val="24"/>
              </w:rPr>
              <w:t>Dywedodd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sbwriel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bwyd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wedi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draws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dilyn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ieuenctid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ogystal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cloc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dorri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ddylai</w:t>
            </w:r>
            <w:proofErr w:type="spellEnd"/>
            <w:r w:rsidRPr="00C24B46">
              <w:rPr>
                <w:sz w:val="24"/>
                <w:szCs w:val="24"/>
              </w:rPr>
              <w:t xml:space="preserve"> EJW </w:t>
            </w:r>
            <w:proofErr w:type="spellStart"/>
            <w:r w:rsidRPr="00C24B46">
              <w:rPr>
                <w:sz w:val="24"/>
                <w:szCs w:val="24"/>
              </w:rPr>
              <w:t>neu</w:t>
            </w:r>
            <w:proofErr w:type="spellEnd"/>
            <w:r w:rsidRPr="00C24B46">
              <w:rPr>
                <w:b/>
                <w:bCs/>
                <w:sz w:val="24"/>
                <w:szCs w:val="24"/>
              </w:rPr>
              <w:t xml:space="preserve"> OGT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cysylltu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mwyn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atal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rhag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ddigwydd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eto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Awgrymodd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ef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hefyd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ymuno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cynllun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lastRenderedPageBreak/>
              <w:t>cerdyn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gramStart"/>
            <w:r w:rsidRPr="00C24B46">
              <w:rPr>
                <w:sz w:val="24"/>
                <w:szCs w:val="24"/>
              </w:rPr>
              <w:t>‘ co</w:t>
            </w:r>
            <w:proofErr w:type="gramEnd"/>
            <w:r w:rsidRPr="00C24B46">
              <w:rPr>
                <w:sz w:val="24"/>
                <w:szCs w:val="24"/>
              </w:rPr>
              <w:t xml:space="preserve">-op’ </w:t>
            </w:r>
            <w:proofErr w:type="spellStart"/>
            <w:r w:rsidRPr="00C24B46">
              <w:rPr>
                <w:sz w:val="24"/>
                <w:szCs w:val="24"/>
              </w:rPr>
              <w:t>sydd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rhoi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cymorth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ariannol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prosiectau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cymunedol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Atebodd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PB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drwy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ddweud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gramStart"/>
            <w:r w:rsidRPr="00C24B46">
              <w:rPr>
                <w:sz w:val="24"/>
                <w:szCs w:val="24"/>
              </w:rPr>
              <w:t>bod</w:t>
            </w:r>
            <w:proofErr w:type="gram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wedi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ond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nid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bosib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ymuno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cynllun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oherwydd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prosiect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newydd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Rhodd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JT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wybodaeth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ynghlyn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stacio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cadeiriau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wybodaeth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drws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argyfwng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Dywedodd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delio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materion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syth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Cytunwyd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tra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RT</w:t>
            </w:r>
            <w:r w:rsidRPr="00C24B46">
              <w:rPr>
                <w:sz w:val="24"/>
                <w:szCs w:val="24"/>
              </w:rPr>
              <w:t xml:space="preserve"> a </w:t>
            </w:r>
            <w:r w:rsidRPr="00C24B46">
              <w:rPr>
                <w:b/>
                <w:bCs/>
                <w:sz w:val="24"/>
                <w:szCs w:val="24"/>
              </w:rPr>
              <w:t>GL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bresennol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byddai’r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glanhau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llawr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rhwng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grisiau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ystafell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snwcer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unwaith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mis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Awgrymodd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EJW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llyfr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iechyd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diogelwch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cadw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chynhaliaeth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ychwanegol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gadw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gyfer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unig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wneud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Rhodd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ddiolch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gofalwr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waith</w:t>
            </w:r>
            <w:proofErr w:type="spellEnd"/>
            <w:r w:rsidRPr="00C24B46">
              <w:rPr>
                <w:sz w:val="24"/>
                <w:szCs w:val="24"/>
              </w:rPr>
              <w:t>.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lastRenderedPageBreak/>
              <w:t xml:space="preserve">The caretaker reported no major setbacks, he did however ask for a new vacuum. </w:t>
            </w:r>
            <w:proofErr w:type="gramStart"/>
            <w:r w:rsidRPr="00C24B46">
              <w:rPr>
                <w:sz w:val="24"/>
                <w:szCs w:val="24"/>
              </w:rPr>
              <w:t>Authority was given by the committee</w:t>
            </w:r>
            <w:proofErr w:type="gramEnd"/>
            <w:r w:rsidRPr="00C24B46">
              <w:rPr>
                <w:sz w:val="24"/>
                <w:szCs w:val="24"/>
              </w:rPr>
              <w:t xml:space="preserve"> for the caretaker to purchase a new vacuum up to the cost of £100. He reported that </w:t>
            </w:r>
            <w:proofErr w:type="gramStart"/>
            <w:r w:rsidRPr="00C24B46">
              <w:rPr>
                <w:sz w:val="24"/>
                <w:szCs w:val="24"/>
              </w:rPr>
              <w:t>a lot of</w:t>
            </w:r>
            <w:proofErr w:type="gramEnd"/>
            <w:r w:rsidRPr="00C24B46">
              <w:rPr>
                <w:sz w:val="24"/>
                <w:szCs w:val="24"/>
              </w:rPr>
              <w:t xml:space="preserve"> litter and food was left all over the hall following the use of it by the youth club, he also reported that a clock was broken. It was decided that the youth club be contacted by EJW or </w:t>
            </w:r>
            <w:r w:rsidRPr="00C24B46">
              <w:rPr>
                <w:b/>
                <w:bCs/>
                <w:sz w:val="24"/>
                <w:szCs w:val="24"/>
              </w:rPr>
              <w:t>OGT</w:t>
            </w:r>
            <w:r w:rsidRPr="00C24B46">
              <w:rPr>
                <w:sz w:val="24"/>
                <w:szCs w:val="24"/>
              </w:rPr>
              <w:t xml:space="preserve"> to prevent this happening in future. The caretaker also looked at the ‘co-op card scheme’ and suggested the </w:t>
            </w:r>
            <w:r w:rsidRPr="00C24B46">
              <w:rPr>
                <w:sz w:val="24"/>
                <w:szCs w:val="24"/>
              </w:rPr>
              <w:lastRenderedPageBreak/>
              <w:t xml:space="preserve">committee looked at the possibility of joining the scheme. </w:t>
            </w:r>
            <w:r w:rsidRPr="00C24B46">
              <w:rPr>
                <w:b/>
                <w:bCs/>
                <w:sz w:val="24"/>
                <w:szCs w:val="24"/>
              </w:rPr>
              <w:t>PB</w:t>
            </w:r>
            <w:r w:rsidRPr="00C24B46">
              <w:rPr>
                <w:sz w:val="24"/>
                <w:szCs w:val="24"/>
              </w:rPr>
              <w:t xml:space="preserve"> said that it wasn’t possible for the hall to join the scheme as it had to be a new project.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b/>
                <w:bCs/>
                <w:sz w:val="24"/>
                <w:szCs w:val="24"/>
              </w:rPr>
              <w:t>JT</w:t>
            </w:r>
            <w:r w:rsidRPr="00C24B46">
              <w:rPr>
                <w:sz w:val="24"/>
                <w:szCs w:val="24"/>
              </w:rPr>
              <w:t xml:space="preserve"> shared information regarding the stacking of chairs and the emergency door, the caretaker promised to deal with these matters accordingly.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It was agreed as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and </w:t>
            </w:r>
            <w:r w:rsidRPr="00C24B46">
              <w:rPr>
                <w:b/>
                <w:bCs/>
                <w:sz w:val="24"/>
                <w:szCs w:val="24"/>
              </w:rPr>
              <w:t>GL</w:t>
            </w:r>
            <w:r w:rsidRPr="00C24B46">
              <w:rPr>
                <w:sz w:val="24"/>
                <w:szCs w:val="24"/>
              </w:rPr>
              <w:t xml:space="preserve"> were present that the caretaker would clean the floor between the stairs and snooker room once every month.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> </w:t>
            </w:r>
            <w:r w:rsidRPr="00C24B46">
              <w:rPr>
                <w:b/>
                <w:bCs/>
                <w:sz w:val="24"/>
                <w:szCs w:val="24"/>
              </w:rPr>
              <w:t>EJW</w:t>
            </w:r>
            <w:r w:rsidRPr="00C24B46">
              <w:rPr>
                <w:sz w:val="24"/>
                <w:szCs w:val="24"/>
              </w:rPr>
              <w:t xml:space="preserve"> suggested an additional health, safety and maintenance book is used by the caretaker himself </w:t>
            </w:r>
            <w:proofErr w:type="gramStart"/>
            <w:r w:rsidRPr="00C24B46">
              <w:rPr>
                <w:sz w:val="24"/>
                <w:szCs w:val="24"/>
              </w:rPr>
              <w:t>this was agreed by the committee</w:t>
            </w:r>
            <w:proofErr w:type="gramEnd"/>
            <w:r w:rsidRPr="00C24B46">
              <w:rPr>
                <w:sz w:val="24"/>
                <w:szCs w:val="24"/>
              </w:rPr>
              <w:t xml:space="preserve">. The committee thanked the caretaker for his work. </w:t>
            </w:r>
          </w:p>
        </w:tc>
      </w:tr>
    </w:tbl>
    <w:p w:rsidR="00C24B46" w:rsidRPr="00C24B46" w:rsidRDefault="00C24B46" w:rsidP="00C24B46">
      <w:r w:rsidRPr="00C24B46">
        <w:lastRenderedPageBreak/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4565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5.Clwb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Snwcer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>5.Snooker Club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Darllennodd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llythr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anfonodd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leisio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wrthwynebiad</w:t>
            </w:r>
            <w:proofErr w:type="spellEnd"/>
            <w:r w:rsidRPr="00C24B46">
              <w:rPr>
                <w:sz w:val="24"/>
                <w:szCs w:val="24"/>
              </w:rPr>
              <w:t xml:space="preserve"> at </w:t>
            </w:r>
            <w:proofErr w:type="spellStart"/>
            <w:r w:rsidRPr="00C24B46">
              <w:rPr>
                <w:sz w:val="24"/>
                <w:szCs w:val="24"/>
              </w:rPr>
              <w:t>cynyddu</w:t>
            </w:r>
            <w:proofErr w:type="spellEnd"/>
            <w:r w:rsidRPr="00C24B46">
              <w:rPr>
                <w:sz w:val="24"/>
                <w:szCs w:val="24"/>
              </w:rPr>
              <w:t xml:space="preserve"> rent y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trafodaeth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hir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ynghlyn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rent ac am </w:t>
            </w:r>
            <w:proofErr w:type="spellStart"/>
            <w:r w:rsidRPr="00C24B46">
              <w:rPr>
                <w:sz w:val="24"/>
                <w:szCs w:val="24"/>
              </w:rPr>
              <w:t>beth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yw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polisi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ysiwriant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pwy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sydd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gyfrifol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talu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amdano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materion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megis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hanes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cyfrifoldebau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unigolion</w:t>
            </w:r>
            <w:proofErr w:type="spellEnd"/>
            <w:r w:rsidRPr="00C24B46">
              <w:rPr>
                <w:sz w:val="24"/>
                <w:szCs w:val="24"/>
              </w:rPr>
              <w:t xml:space="preserve"> o </w:t>
            </w:r>
            <w:proofErr w:type="spellStart"/>
            <w:r w:rsidRPr="00C24B46">
              <w:rPr>
                <w:sz w:val="24"/>
                <w:szCs w:val="24"/>
              </w:rPr>
              <w:t>fewn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clwb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ayyb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ystyried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cytunwyd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unfrydol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rhent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flynyddol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mynd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gost</w:t>
            </w:r>
            <w:proofErr w:type="spellEnd"/>
            <w:r w:rsidRPr="00C24B46">
              <w:rPr>
                <w:sz w:val="24"/>
                <w:szCs w:val="24"/>
              </w:rPr>
              <w:t xml:space="preserve"> o £360, </w:t>
            </w:r>
            <w:proofErr w:type="spellStart"/>
            <w:r w:rsidRPr="00C24B46">
              <w:rPr>
                <w:sz w:val="24"/>
                <w:szCs w:val="24"/>
              </w:rPr>
              <w:t>mae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cynnwys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ysiwriant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Awgrymodd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hanes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taliadau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ysiwriant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> </w:t>
            </w:r>
            <w:proofErr w:type="spellStart"/>
            <w:r w:rsidRPr="00C24B46">
              <w:rPr>
                <w:sz w:val="24"/>
                <w:szCs w:val="24"/>
              </w:rPr>
              <w:t>Rhodd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llythr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gofyn</w:t>
            </w:r>
            <w:proofErr w:type="spellEnd"/>
            <w:r w:rsidRPr="00C24B46">
              <w:rPr>
                <w:sz w:val="24"/>
                <w:szCs w:val="24"/>
              </w:rPr>
              <w:t xml:space="preserve"> am carped </w:t>
            </w:r>
            <w:proofErr w:type="spellStart"/>
            <w:r w:rsidRPr="00C24B46">
              <w:rPr>
                <w:sz w:val="24"/>
                <w:szCs w:val="24"/>
              </w:rPr>
              <w:t>newydd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ystafell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newydd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lastRenderedPageBreak/>
              <w:t>trafodaeth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ynghlyn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pwy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gyfrifol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taliadau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gyfer</w:t>
            </w:r>
            <w:proofErr w:type="spellEnd"/>
            <w:r w:rsidRPr="00C24B46">
              <w:rPr>
                <w:sz w:val="24"/>
                <w:szCs w:val="24"/>
              </w:rPr>
              <w:t xml:space="preserve"> y carped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dalu</w:t>
            </w:r>
            <w:proofErr w:type="spellEnd"/>
            <w:r w:rsidRPr="00C24B46">
              <w:rPr>
                <w:sz w:val="24"/>
                <w:szCs w:val="24"/>
              </w:rPr>
              <w:t xml:space="preserve"> am y carped. </w:t>
            </w:r>
            <w:proofErr w:type="spellStart"/>
            <w:r w:rsidRPr="00C24B46">
              <w:rPr>
                <w:sz w:val="24"/>
                <w:szCs w:val="24"/>
              </w:rPr>
              <w:t>Edrychodd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dyfyniad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ond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rhy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ddrud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byddai’r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am </w:t>
            </w:r>
            <w:proofErr w:type="spellStart"/>
            <w:r w:rsidRPr="00C24B46">
              <w:rPr>
                <w:sz w:val="24"/>
                <w:szCs w:val="24"/>
              </w:rPr>
              <w:t>ddyfyniad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arall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Gwahoddwyd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RP</w:t>
            </w:r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y carped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ystod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cyfarfod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cytunwyd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angen</w:t>
            </w:r>
            <w:proofErr w:type="spellEnd"/>
            <w:r w:rsidRPr="00C24B46">
              <w:rPr>
                <w:sz w:val="24"/>
                <w:szCs w:val="24"/>
              </w:rPr>
              <w:t xml:space="preserve"> un </w:t>
            </w:r>
            <w:proofErr w:type="spellStart"/>
            <w:r w:rsidRPr="00C24B46">
              <w:rPr>
                <w:sz w:val="24"/>
                <w:szCs w:val="24"/>
              </w:rPr>
              <w:t>newydd</w:t>
            </w:r>
            <w:proofErr w:type="spellEnd"/>
            <w:r w:rsidRPr="00C24B46">
              <w:rPr>
                <w:sz w:val="24"/>
                <w:szCs w:val="24"/>
              </w:rPr>
              <w:t>.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b/>
                <w:bCs/>
                <w:sz w:val="24"/>
                <w:szCs w:val="24"/>
              </w:rPr>
              <w:lastRenderedPageBreak/>
              <w:t>RP</w:t>
            </w:r>
            <w:r w:rsidRPr="00C24B46">
              <w:rPr>
                <w:sz w:val="24"/>
                <w:szCs w:val="24"/>
              </w:rPr>
              <w:t xml:space="preserve"> read out a letter that he had sent to 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that stated his disapproval of the rent increase on the snooker club. A lengthy discussion was held regarding the appropriate figure </w:t>
            </w:r>
            <w:proofErr w:type="gramStart"/>
            <w:r w:rsidRPr="00C24B46">
              <w:rPr>
                <w:sz w:val="24"/>
                <w:szCs w:val="24"/>
              </w:rPr>
              <w:t>and also</w:t>
            </w:r>
            <w:proofErr w:type="gramEnd"/>
            <w:r w:rsidRPr="00C24B46">
              <w:rPr>
                <w:sz w:val="24"/>
                <w:szCs w:val="24"/>
              </w:rPr>
              <w:t xml:space="preserve"> regarding the insurance policy. The club’s history, responsibility of </w:t>
            </w:r>
            <w:proofErr w:type="spellStart"/>
            <w:r w:rsidRPr="00C24B46">
              <w:rPr>
                <w:sz w:val="24"/>
                <w:szCs w:val="24"/>
              </w:rPr>
              <w:t>it’s</w:t>
            </w:r>
            <w:proofErr w:type="spellEnd"/>
            <w:r w:rsidRPr="00C24B46">
              <w:rPr>
                <w:sz w:val="24"/>
                <w:szCs w:val="24"/>
              </w:rPr>
              <w:t xml:space="preserve"> members were discussed it was agreed by the committee and the club’s representatives that a sum of £360 a year would be paid, this included insurance.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 A letter requesting a new carpet was also sent to 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from the club. After members had seen the carpet during the meeting it was agreed that a new carpet </w:t>
            </w:r>
            <w:r w:rsidRPr="00C24B46">
              <w:rPr>
                <w:sz w:val="24"/>
                <w:szCs w:val="24"/>
              </w:rPr>
              <w:lastRenderedPageBreak/>
              <w:t>was needed. Another discussion was held about who was responsible for the payment. It was agreed the committee paid for the carpet,</w:t>
            </w:r>
            <w:r w:rsidRPr="00C24B46">
              <w:rPr>
                <w:b/>
                <w:bCs/>
                <w:sz w:val="24"/>
                <w:szCs w:val="24"/>
              </w:rPr>
              <w:t xml:space="preserve"> RP</w:t>
            </w:r>
            <w:r w:rsidRPr="00C24B46">
              <w:rPr>
                <w:sz w:val="24"/>
                <w:szCs w:val="24"/>
              </w:rPr>
              <w:t xml:space="preserve"> had received a quote but it was too expensive and therefore 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would look for another quote. </w:t>
            </w:r>
          </w:p>
        </w:tc>
      </w:tr>
    </w:tbl>
    <w:p w:rsidR="00C24B46" w:rsidRPr="00C24B46" w:rsidRDefault="00C24B46" w:rsidP="00C24B46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445"/>
      </w:tblGrid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6.Materion </w:t>
            </w:r>
            <w:proofErr w:type="spellStart"/>
            <w:r w:rsidRPr="00C24B46">
              <w:rPr>
                <w:b/>
                <w:bCs/>
                <w:sz w:val="28"/>
                <w:szCs w:val="28"/>
                <w:u w:val="single"/>
              </w:rPr>
              <w:t>Eraill</w:t>
            </w:r>
            <w:proofErr w:type="spellEnd"/>
            <w:r w:rsidRPr="00C24B46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8"/>
                <w:szCs w:val="28"/>
              </w:rPr>
            </w:pPr>
            <w:r w:rsidRPr="00C24B46">
              <w:rPr>
                <w:b/>
                <w:bCs/>
                <w:sz w:val="28"/>
                <w:szCs w:val="28"/>
                <w:u w:val="single"/>
              </w:rPr>
              <w:t>6.Any Other Business</w:t>
            </w:r>
          </w:p>
        </w:tc>
      </w:tr>
      <w:tr w:rsidR="00C24B46" w:rsidRPr="00C24B46" w:rsidTr="00C24B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 xml:space="preserve">Torri </w:t>
            </w:r>
            <w:proofErr w:type="spellStart"/>
            <w:r w:rsidRPr="00C24B46">
              <w:rPr>
                <w:sz w:val="24"/>
                <w:szCs w:val="24"/>
                <w:u w:val="single"/>
              </w:rPr>
              <w:t>Gwair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  <w:u w:val="single"/>
              </w:rPr>
              <w:t>Tr</w:t>
            </w:r>
            <w:proofErr w:type="spellEnd"/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tendro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cytundeb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torri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gwair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gyfrifoldeb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dorri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Awgrymodd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gwair</w:t>
            </w:r>
            <w:proofErr w:type="spellEnd"/>
            <w:r w:rsidRPr="00C24B46">
              <w:rPr>
                <w:sz w:val="24"/>
                <w:szCs w:val="24"/>
              </w:rPr>
              <w:t xml:space="preserve"> o </w:t>
            </w:r>
            <w:proofErr w:type="spellStart"/>
            <w:r w:rsidRPr="00C24B46">
              <w:rPr>
                <w:sz w:val="24"/>
                <w:szCs w:val="24"/>
              </w:rPr>
              <w:t>mynedfa</w:t>
            </w:r>
            <w:proofErr w:type="spellEnd"/>
            <w:r w:rsidRPr="00C24B46">
              <w:rPr>
                <w:sz w:val="24"/>
                <w:szCs w:val="24"/>
              </w:rPr>
              <w:t xml:space="preserve"> ‘</w:t>
            </w:r>
            <w:proofErr w:type="spellStart"/>
            <w:proofErr w:type="gramStart"/>
            <w:r w:rsidRPr="00C24B46">
              <w:rPr>
                <w:sz w:val="24"/>
                <w:szCs w:val="24"/>
              </w:rPr>
              <w:t>coed</w:t>
            </w:r>
            <w:proofErr w:type="spellEnd"/>
            <w:proofErr w:type="gram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coch</w:t>
            </w:r>
            <w:proofErr w:type="spellEnd"/>
            <w:r w:rsidRPr="00C24B46">
              <w:rPr>
                <w:sz w:val="24"/>
                <w:szCs w:val="24"/>
              </w:rPr>
              <w:t xml:space="preserve">’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afon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dorri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fel</w:t>
            </w:r>
            <w:proofErr w:type="spellEnd"/>
            <w:r w:rsidRPr="00C24B46">
              <w:rPr>
                <w:sz w:val="24"/>
                <w:szCs w:val="24"/>
              </w:rPr>
              <w:t xml:space="preserve"> bod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ardal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edrych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ddeiniadol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Dywedodd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r w:rsidRPr="00C24B46">
              <w:rPr>
                <w:b/>
                <w:bCs/>
                <w:sz w:val="24"/>
                <w:szCs w:val="24"/>
              </w:rPr>
              <w:t>EJW</w:t>
            </w:r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angen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cysylltu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CCG </w:t>
            </w:r>
            <w:proofErr w:type="spellStart"/>
            <w:r w:rsidRPr="00C24B46">
              <w:rPr>
                <w:sz w:val="24"/>
                <w:szCs w:val="24"/>
              </w:rPr>
              <w:t>neu’r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awdurdod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dorri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gwair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B46">
              <w:rPr>
                <w:sz w:val="24"/>
                <w:szCs w:val="24"/>
                <w:u w:val="single"/>
              </w:rPr>
              <w:t>Coed</w:t>
            </w:r>
            <w:proofErr w:type="spellEnd"/>
            <w:proofErr w:type="gramEnd"/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Roedd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angen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tynnu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addurniadau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4B46">
              <w:rPr>
                <w:sz w:val="24"/>
                <w:szCs w:val="24"/>
              </w:rPr>
              <w:t>coed</w:t>
            </w:r>
            <w:proofErr w:type="spellEnd"/>
            <w:proofErr w:type="gram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maes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parcio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gynted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phosib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  <w:u w:val="single"/>
              </w:rPr>
              <w:t>Olew</w:t>
            </w:r>
            <w:proofErr w:type="spellEnd"/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4B46">
              <w:rPr>
                <w:sz w:val="24"/>
                <w:szCs w:val="24"/>
              </w:rPr>
              <w:t>Cafodd</w:t>
            </w:r>
            <w:proofErr w:type="spellEnd"/>
            <w:r w:rsidRPr="00C24B46">
              <w:rPr>
                <w:sz w:val="24"/>
                <w:szCs w:val="24"/>
              </w:rPr>
              <w:t xml:space="preserve">  1000</w:t>
            </w:r>
            <w:proofErr w:type="gramEnd"/>
            <w:r w:rsidRPr="00C24B46">
              <w:rPr>
                <w:sz w:val="24"/>
                <w:szCs w:val="24"/>
              </w:rPr>
              <w:t xml:space="preserve">ltr o </w:t>
            </w:r>
            <w:proofErr w:type="spellStart"/>
            <w:r w:rsidRPr="00C24B46">
              <w:rPr>
                <w:sz w:val="24"/>
                <w:szCs w:val="24"/>
              </w:rPr>
              <w:t>olew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archebu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trysorydd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aros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gyda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cwmni</w:t>
            </w:r>
            <w:proofErr w:type="spellEnd"/>
            <w:r w:rsidRPr="00C24B46">
              <w:rPr>
                <w:sz w:val="24"/>
                <w:szCs w:val="24"/>
              </w:rPr>
              <w:t xml:space="preserve"> ‘Bates’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olew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  <w:u w:val="single"/>
              </w:rPr>
              <w:t>Abacare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dilyn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ymdrech</w:t>
            </w:r>
            <w:proofErr w:type="spellEnd"/>
            <w:r w:rsidRPr="00C24B46">
              <w:rPr>
                <w:sz w:val="24"/>
                <w:szCs w:val="24"/>
              </w:rPr>
              <w:t xml:space="preserve"> (</w:t>
            </w:r>
            <w:proofErr w:type="spellStart"/>
            <w:r w:rsidRPr="00C24B46">
              <w:rPr>
                <w:sz w:val="24"/>
                <w:szCs w:val="24"/>
              </w:rPr>
              <w:t>anlwyddianus</w:t>
            </w:r>
            <w:proofErr w:type="spellEnd"/>
            <w:r w:rsidRPr="00C24B46">
              <w:rPr>
                <w:sz w:val="24"/>
                <w:szCs w:val="24"/>
              </w:rPr>
              <w:t xml:space="preserve">)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geisio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derbyn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taliadau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gan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abacare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penderfynwyd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wrthod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cwmni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defnyddio’r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lastRenderedPageBreak/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tan </w:t>
            </w:r>
            <w:proofErr w:type="spellStart"/>
            <w:r w:rsidRPr="00C24B46">
              <w:rPr>
                <w:sz w:val="24"/>
                <w:szCs w:val="24"/>
              </w:rPr>
              <w:t>fydd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taliadau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cael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wneud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oleiaf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  <w:u w:val="single"/>
              </w:rPr>
              <w:t>Adroddiad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  <w:u w:val="single"/>
              </w:rPr>
              <w:t>Comisiwn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  <w:u w:val="single"/>
              </w:rPr>
              <w:t>Elusennol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Byddai’r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adroddiad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angen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ei</w:t>
            </w:r>
            <w:proofErr w:type="spellEnd"/>
            <w:r w:rsidRPr="00C24B46">
              <w:rPr>
                <w:sz w:val="24"/>
                <w:szCs w:val="24"/>
              </w:rPr>
              <w:t xml:space="preserve"> ail </w:t>
            </w:r>
            <w:proofErr w:type="spellStart"/>
            <w:r w:rsidRPr="00C24B46">
              <w:rPr>
                <w:sz w:val="24"/>
                <w:szCs w:val="24"/>
              </w:rPr>
              <w:t>ysgrifennu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erbyn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diwedd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mis</w:t>
            </w:r>
            <w:proofErr w:type="spellEnd"/>
            <w:r w:rsidRPr="00C24B46">
              <w:rPr>
                <w:sz w:val="24"/>
                <w:szCs w:val="24"/>
              </w:rPr>
              <w:t xml:space="preserve">, </w:t>
            </w:r>
            <w:proofErr w:type="spellStart"/>
            <w:r w:rsidRPr="00C24B46">
              <w:rPr>
                <w:sz w:val="24"/>
                <w:szCs w:val="24"/>
              </w:rPr>
              <w:t>dywedodd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trysorydd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mai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adroddiad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ymddiriedolwyr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Er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dal y </w:t>
            </w:r>
            <w:proofErr w:type="spellStart"/>
            <w:r w:rsidRPr="00C24B46">
              <w:rPr>
                <w:sz w:val="24"/>
                <w:szCs w:val="24"/>
              </w:rPr>
              <w:t>cyfrifoldeb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hyn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>TCC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Nid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oedd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unrhywbeth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adroddi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ynghlyn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ar</w:t>
            </w:r>
            <w:proofErr w:type="spellEnd"/>
            <w:r w:rsidRPr="00C24B46">
              <w:rPr>
                <w:sz w:val="24"/>
                <w:szCs w:val="24"/>
              </w:rPr>
              <w:t xml:space="preserve"> mater </w:t>
            </w:r>
            <w:proofErr w:type="spellStart"/>
            <w:r w:rsidRPr="00C24B46">
              <w:rPr>
                <w:sz w:val="24"/>
                <w:szCs w:val="24"/>
              </w:rPr>
              <w:t>diogelwch</w:t>
            </w:r>
            <w:proofErr w:type="spellEnd"/>
            <w:r w:rsidRPr="00C24B46">
              <w:rPr>
                <w:sz w:val="24"/>
                <w:szCs w:val="24"/>
              </w:rPr>
              <w:t xml:space="preserve"> a </w:t>
            </w:r>
            <w:proofErr w:type="spellStart"/>
            <w:r w:rsidRPr="00C24B46">
              <w:rPr>
                <w:sz w:val="24"/>
                <w:szCs w:val="24"/>
              </w:rPr>
              <w:t>drafodwyd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cyfarfod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blaenorol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  <w:u w:val="single"/>
              </w:rPr>
              <w:t>Trefnwr</w:t>
            </w:r>
            <w:proofErr w:type="spellEnd"/>
            <w:r w:rsidRPr="00C24B46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  <w:u w:val="single"/>
              </w:rPr>
              <w:t>Achlysuron</w:t>
            </w:r>
            <w:proofErr w:type="spellEnd"/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</w:rPr>
              <w:t>Awgrymodd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cadeirydd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angen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unigolyn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i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fod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drefnwr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achlysuron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fel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gramStart"/>
            <w:r w:rsidRPr="00C24B46">
              <w:rPr>
                <w:sz w:val="24"/>
                <w:szCs w:val="24"/>
              </w:rPr>
              <w:t>bod</w:t>
            </w:r>
            <w:proofErr w:type="gram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defnydd</w:t>
            </w:r>
            <w:proofErr w:type="spellEnd"/>
            <w:r w:rsidRPr="00C24B46">
              <w:rPr>
                <w:sz w:val="24"/>
                <w:szCs w:val="24"/>
              </w:rPr>
              <w:t xml:space="preserve"> or </w:t>
            </w:r>
            <w:proofErr w:type="spellStart"/>
            <w:r w:rsidRPr="00C24B46">
              <w:rPr>
                <w:sz w:val="24"/>
                <w:szCs w:val="24"/>
              </w:rPr>
              <w:t>neuadd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yn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cynyddu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  <w:proofErr w:type="spellStart"/>
            <w:r w:rsidRPr="00C24B46">
              <w:rPr>
                <w:sz w:val="24"/>
                <w:szCs w:val="24"/>
              </w:rPr>
              <w:t>Cytunodd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pwyllgor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gyda’r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awgrymiad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yma</w:t>
            </w:r>
            <w:proofErr w:type="spellEnd"/>
            <w:r w:rsidRPr="00C24B46">
              <w:rPr>
                <w:sz w:val="24"/>
                <w:szCs w:val="24"/>
              </w:rPr>
              <w:t xml:space="preserve">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>*</w:t>
            </w:r>
            <w:proofErr w:type="spellStart"/>
            <w:r w:rsidRPr="00C24B46">
              <w:rPr>
                <w:sz w:val="24"/>
                <w:szCs w:val="24"/>
              </w:rPr>
              <w:t>Daeth</w:t>
            </w:r>
            <w:proofErr w:type="spellEnd"/>
            <w:r w:rsidRPr="00C24B46">
              <w:rPr>
                <w:sz w:val="24"/>
                <w:szCs w:val="24"/>
              </w:rPr>
              <w:t xml:space="preserve"> y </w:t>
            </w:r>
            <w:proofErr w:type="spellStart"/>
            <w:r w:rsidRPr="00C24B46">
              <w:rPr>
                <w:sz w:val="24"/>
                <w:szCs w:val="24"/>
              </w:rPr>
              <w:t>cyfarfod</w:t>
            </w:r>
            <w:proofErr w:type="spellEnd"/>
            <w:r w:rsidRPr="00C24B46">
              <w:rPr>
                <w:sz w:val="24"/>
                <w:szCs w:val="24"/>
              </w:rPr>
              <w:t xml:space="preserve"> at </w:t>
            </w:r>
            <w:proofErr w:type="spellStart"/>
            <w:r w:rsidRPr="00C24B46">
              <w:rPr>
                <w:sz w:val="24"/>
                <w:szCs w:val="24"/>
              </w:rPr>
              <w:t>ddiwedd</w:t>
            </w:r>
            <w:proofErr w:type="spellEnd"/>
            <w:r w:rsidRPr="00C24B46">
              <w:rPr>
                <w:sz w:val="24"/>
                <w:szCs w:val="24"/>
              </w:rPr>
              <w:t xml:space="preserve"> am 10:00 YH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lastRenderedPageBreak/>
              <w:t>Grass Cutting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It was agreed that the contracts for grass cutting would be tendered. 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also suggested that the land between the ‘</w:t>
            </w:r>
            <w:proofErr w:type="spellStart"/>
            <w:r w:rsidRPr="00C24B46">
              <w:rPr>
                <w:sz w:val="24"/>
                <w:szCs w:val="24"/>
              </w:rPr>
              <w:t>coed</w:t>
            </w:r>
            <w:proofErr w:type="spellEnd"/>
            <w:r w:rsidRPr="00C24B46">
              <w:rPr>
                <w:sz w:val="24"/>
                <w:szCs w:val="24"/>
              </w:rPr>
              <w:t xml:space="preserve"> </w:t>
            </w:r>
            <w:proofErr w:type="spellStart"/>
            <w:r w:rsidRPr="00C24B46">
              <w:rPr>
                <w:sz w:val="24"/>
                <w:szCs w:val="24"/>
              </w:rPr>
              <w:t>coch</w:t>
            </w:r>
            <w:proofErr w:type="spellEnd"/>
            <w:r w:rsidRPr="00C24B46">
              <w:rPr>
                <w:sz w:val="24"/>
                <w:szCs w:val="24"/>
              </w:rPr>
              <w:t xml:space="preserve">’ entrance and the ‘stream’ were included in order to make the area look tidier and attract more visitors to the </w:t>
            </w:r>
            <w:proofErr w:type="spellStart"/>
            <w:r w:rsidRPr="00C24B46">
              <w:rPr>
                <w:sz w:val="24"/>
                <w:szCs w:val="24"/>
              </w:rPr>
              <w:t>hall.</w:t>
            </w:r>
            <w:r w:rsidRPr="00C24B46">
              <w:rPr>
                <w:b/>
                <w:bCs/>
                <w:sz w:val="24"/>
                <w:szCs w:val="24"/>
              </w:rPr>
              <w:t>EJW</w:t>
            </w:r>
            <w:proofErr w:type="spellEnd"/>
            <w:r w:rsidRPr="00C24B46">
              <w:rPr>
                <w:sz w:val="24"/>
                <w:szCs w:val="24"/>
              </w:rPr>
              <w:t xml:space="preserve"> strongly advised that the committee contacted the CCG or whomever owns the land to seek authority to cut the grass there.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>Trees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decorations on the trees outside the hall car park needed to be taken down ASAP.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>Oil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1000ltr of oil was ordered by the treasurer, the committee decided to stay with the current suppliers ‘Bates’.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proofErr w:type="spellStart"/>
            <w:r w:rsidRPr="00C24B46">
              <w:rPr>
                <w:sz w:val="24"/>
                <w:szCs w:val="24"/>
                <w:u w:val="single"/>
              </w:rPr>
              <w:t>Abacare</w:t>
            </w:r>
            <w:proofErr w:type="spellEnd"/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Following the </w:t>
            </w:r>
            <w:proofErr w:type="spellStart"/>
            <w:r w:rsidRPr="00C24B46">
              <w:rPr>
                <w:sz w:val="24"/>
                <w:szCs w:val="24"/>
              </w:rPr>
              <w:t>mis</w:t>
            </w:r>
            <w:proofErr w:type="spellEnd"/>
            <w:r w:rsidRPr="00C24B46">
              <w:rPr>
                <w:sz w:val="24"/>
                <w:szCs w:val="24"/>
              </w:rPr>
              <w:t xml:space="preserve"> payment of invoices by </w:t>
            </w:r>
            <w:proofErr w:type="spellStart"/>
            <w:r w:rsidRPr="00C24B46">
              <w:rPr>
                <w:sz w:val="24"/>
                <w:szCs w:val="24"/>
              </w:rPr>
              <w:t>Abacare</w:t>
            </w:r>
            <w:proofErr w:type="spellEnd"/>
            <w:r w:rsidRPr="00C24B46">
              <w:rPr>
                <w:sz w:val="24"/>
                <w:szCs w:val="24"/>
              </w:rPr>
              <w:t xml:space="preserve"> to the hall, it was decided that </w:t>
            </w:r>
            <w:r w:rsidRPr="00C24B46">
              <w:rPr>
                <w:sz w:val="24"/>
                <w:szCs w:val="24"/>
              </w:rPr>
              <w:lastRenderedPageBreak/>
              <w:t xml:space="preserve">they be refused use of the hall until they paid.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>Charity Commission Report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report was due by the end of the </w:t>
            </w:r>
            <w:proofErr w:type="gramStart"/>
            <w:r w:rsidRPr="00C24B46">
              <w:rPr>
                <w:sz w:val="24"/>
                <w:szCs w:val="24"/>
              </w:rPr>
              <w:t>month,</w:t>
            </w:r>
            <w:proofErr w:type="gramEnd"/>
            <w:r w:rsidRPr="00C24B46">
              <w:rPr>
                <w:sz w:val="24"/>
                <w:szCs w:val="24"/>
              </w:rPr>
              <w:t xml:space="preserve"> it was stated that the report was the trustees report. It was agreed that the committee take responsibility of the report.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 xml:space="preserve">CCTV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Nothing to report on the CCTV since the previous meeting.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  <w:u w:val="single"/>
              </w:rPr>
              <w:t xml:space="preserve">Event Organiser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The </w:t>
            </w:r>
            <w:proofErr w:type="gramStart"/>
            <w:r w:rsidRPr="00C24B46">
              <w:rPr>
                <w:sz w:val="24"/>
                <w:szCs w:val="24"/>
              </w:rPr>
              <w:t>chairman</w:t>
            </w:r>
            <w:proofErr w:type="gramEnd"/>
            <w:r w:rsidRPr="00C24B46">
              <w:rPr>
                <w:sz w:val="24"/>
                <w:szCs w:val="24"/>
              </w:rPr>
              <w:t xml:space="preserve"> suggested that an </w:t>
            </w:r>
            <w:proofErr w:type="spellStart"/>
            <w:r w:rsidRPr="00C24B46">
              <w:rPr>
                <w:sz w:val="24"/>
                <w:szCs w:val="24"/>
              </w:rPr>
              <w:t>events</w:t>
            </w:r>
            <w:proofErr w:type="spellEnd"/>
            <w:r w:rsidRPr="00C24B46">
              <w:rPr>
                <w:sz w:val="24"/>
                <w:szCs w:val="24"/>
              </w:rPr>
              <w:t xml:space="preserve"> organiser was appointed in order to increase the use of the hall. The committee agreed that this was a good idea. </w:t>
            </w: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</w:p>
          <w:p w:rsidR="00C24B46" w:rsidRPr="00C24B46" w:rsidRDefault="00C24B46" w:rsidP="00C24B46">
            <w:pPr>
              <w:rPr>
                <w:sz w:val="24"/>
                <w:szCs w:val="24"/>
              </w:rPr>
            </w:pPr>
            <w:r w:rsidRPr="00C24B46">
              <w:rPr>
                <w:sz w:val="24"/>
                <w:szCs w:val="24"/>
              </w:rPr>
              <w:t xml:space="preserve">*The meeting </w:t>
            </w:r>
            <w:proofErr w:type="gramStart"/>
            <w:r w:rsidRPr="00C24B46">
              <w:rPr>
                <w:sz w:val="24"/>
                <w:szCs w:val="24"/>
              </w:rPr>
              <w:t>came to an end</w:t>
            </w:r>
            <w:proofErr w:type="gramEnd"/>
            <w:r w:rsidRPr="00C24B46">
              <w:rPr>
                <w:sz w:val="24"/>
                <w:szCs w:val="24"/>
              </w:rPr>
              <w:t xml:space="preserve"> at 10:00PM</w:t>
            </w:r>
          </w:p>
        </w:tc>
      </w:tr>
    </w:tbl>
    <w:p w:rsidR="00C24B46" w:rsidRPr="00C24B46" w:rsidRDefault="00C24B46">
      <w:pPr>
        <w:rPr>
          <w:sz w:val="24"/>
          <w:szCs w:val="24"/>
        </w:rPr>
      </w:pPr>
    </w:p>
    <w:p w:rsidR="00C24B46" w:rsidRPr="00C24B46" w:rsidRDefault="00C24B46">
      <w:pPr>
        <w:rPr>
          <w:sz w:val="24"/>
          <w:szCs w:val="24"/>
        </w:rPr>
      </w:pPr>
    </w:p>
    <w:sectPr w:rsidR="00C24B46" w:rsidRPr="00C24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46"/>
    <w:rsid w:val="001346D2"/>
    <w:rsid w:val="00C24B46"/>
    <w:rsid w:val="00C25D6E"/>
    <w:rsid w:val="00E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A34DD-B0C0-45BB-8919-903D288F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Michael Tregenza</cp:lastModifiedBy>
  <cp:revision>2</cp:revision>
  <dcterms:created xsi:type="dcterms:W3CDTF">2017-03-11T19:08:00Z</dcterms:created>
  <dcterms:modified xsi:type="dcterms:W3CDTF">2017-03-11T19:08:00Z</dcterms:modified>
</cp:coreProperties>
</file>